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46D4B" w:rsidRDefault="00A46D4B" w:rsidP="00A46D4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0708E8DD" w14:textId="77777777" w:rsidR="00A46D4B" w:rsidRPr="00507F44" w:rsidRDefault="00A46D4B" w:rsidP="00A46D4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7F44">
        <w:rPr>
          <w:rFonts w:ascii="Arial" w:hAnsi="Arial" w:cs="Arial"/>
          <w:sz w:val="24"/>
          <w:szCs w:val="24"/>
        </w:rPr>
        <w:t>The James Cambell Primary School</w:t>
      </w:r>
    </w:p>
    <w:p w14:paraId="35DAFB60" w14:textId="77777777" w:rsidR="00A46D4B" w:rsidRPr="00507F44" w:rsidRDefault="00A46D4B" w:rsidP="00A46D4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7F44">
        <w:rPr>
          <w:rFonts w:ascii="Arial" w:hAnsi="Arial" w:cs="Arial"/>
          <w:sz w:val="24"/>
          <w:szCs w:val="24"/>
        </w:rPr>
        <w:t>Langley Crescent</w:t>
      </w:r>
    </w:p>
    <w:p w14:paraId="63392C04" w14:textId="77777777" w:rsidR="00A46D4B" w:rsidRPr="00507F44" w:rsidRDefault="00A46D4B" w:rsidP="00A46D4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7F44">
        <w:rPr>
          <w:rFonts w:ascii="Arial" w:hAnsi="Arial" w:cs="Arial"/>
          <w:sz w:val="24"/>
          <w:szCs w:val="24"/>
        </w:rPr>
        <w:t>Dagenham</w:t>
      </w:r>
    </w:p>
    <w:p w14:paraId="381B1CA2" w14:textId="77777777" w:rsidR="00A46D4B" w:rsidRPr="00507F44" w:rsidRDefault="00A46D4B" w:rsidP="00A46D4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7F44">
        <w:rPr>
          <w:rFonts w:ascii="Arial" w:hAnsi="Arial" w:cs="Arial"/>
          <w:sz w:val="24"/>
          <w:szCs w:val="24"/>
        </w:rPr>
        <w:t>RM9 6TD</w:t>
      </w:r>
    </w:p>
    <w:p w14:paraId="46020141" w14:textId="77777777" w:rsidR="00A46D4B" w:rsidRPr="00507F44" w:rsidRDefault="00A46D4B" w:rsidP="00A46D4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07F44">
        <w:rPr>
          <w:rFonts w:ascii="Arial" w:hAnsi="Arial" w:cs="Arial"/>
          <w:sz w:val="24"/>
          <w:szCs w:val="24"/>
        </w:rPr>
        <w:t>Telephone: 020 8270 4684</w:t>
      </w:r>
    </w:p>
    <w:p w14:paraId="2D3BCFD8" w14:textId="77777777" w:rsidR="00FA6346" w:rsidRDefault="00A46D4B" w:rsidP="00A46D4B">
      <w:pPr>
        <w:jc w:val="right"/>
        <w:rPr>
          <w:rFonts w:ascii="Arial" w:hAnsi="Arial" w:cs="Arial"/>
        </w:rPr>
      </w:pPr>
      <w:r w:rsidRPr="00664AE2">
        <w:rPr>
          <w:rFonts w:ascii="Arial" w:hAnsi="Arial" w:cs="Arial"/>
        </w:rPr>
        <w:t>020 8270 4602</w:t>
      </w:r>
    </w:p>
    <w:p w14:paraId="54D021A8" w14:textId="77777777" w:rsidR="00A46D4B" w:rsidRDefault="00A46D4B" w:rsidP="00A46D4B">
      <w:pPr>
        <w:jc w:val="right"/>
      </w:pPr>
      <w:r w:rsidRPr="599A838B">
        <w:rPr>
          <w:rFonts w:ascii="Arial" w:hAnsi="Arial" w:cs="Arial"/>
        </w:rPr>
        <w:t xml:space="preserve">Email: </w:t>
      </w:r>
      <w:hyperlink r:id="rId6">
        <w:r w:rsidRPr="599A838B">
          <w:rPr>
            <w:rStyle w:val="Hyperlink"/>
            <w:rFonts w:ascii="Arial" w:hAnsi="Arial" w:cs="Arial"/>
          </w:rPr>
          <w:t>office@JamesCambellPrimary.org.uk</w:t>
        </w:r>
      </w:hyperlink>
      <w:r w:rsidRPr="599A838B">
        <w:rPr>
          <w:rFonts w:ascii="Arial" w:hAnsi="Arial" w:cs="Arial"/>
        </w:rPr>
        <w:t xml:space="preserve"> </w:t>
      </w:r>
    </w:p>
    <w:p w14:paraId="03C7124F" w14:textId="00FA5B05" w:rsidR="599A838B" w:rsidRDefault="599A838B" w:rsidP="599A838B">
      <w:pPr>
        <w:jc w:val="right"/>
        <w:rPr>
          <w:rFonts w:ascii="Arial" w:hAnsi="Arial" w:cs="Arial"/>
        </w:rPr>
      </w:pPr>
    </w:p>
    <w:p w14:paraId="1F826EBD" w14:textId="2B91F1C5" w:rsidR="008B62ED" w:rsidRDefault="007B72BA" w:rsidP="599A83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B62ED" w:rsidRPr="008B62ED">
        <w:rPr>
          <w:rFonts w:ascii="Arial" w:hAnsi="Arial" w:cs="Arial"/>
          <w:vertAlign w:val="superscript"/>
        </w:rPr>
        <w:t>th</w:t>
      </w:r>
      <w:r w:rsidR="008B62ED">
        <w:rPr>
          <w:rFonts w:ascii="Arial" w:hAnsi="Arial" w:cs="Arial"/>
        </w:rPr>
        <w:t xml:space="preserve"> July 2022</w:t>
      </w:r>
    </w:p>
    <w:p w14:paraId="552DA184" w14:textId="529A2BAE" w:rsidR="008B62ED" w:rsidRDefault="008B62ED" w:rsidP="599A838B">
      <w:pPr>
        <w:jc w:val="right"/>
        <w:rPr>
          <w:rFonts w:ascii="Arial" w:hAnsi="Arial" w:cs="Arial"/>
        </w:rPr>
      </w:pPr>
    </w:p>
    <w:p w14:paraId="40DAEF69" w14:textId="77777777" w:rsidR="007B72BA" w:rsidRDefault="007B72BA" w:rsidP="008B62ED">
      <w:pPr>
        <w:rPr>
          <w:rFonts w:ascii="Arial" w:hAnsi="Arial" w:cs="Arial"/>
        </w:rPr>
      </w:pPr>
    </w:p>
    <w:p w14:paraId="7F8A8D2C" w14:textId="1E767108" w:rsidR="008B62ED" w:rsidRDefault="008B62ED" w:rsidP="008B62ED">
      <w:pPr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14:paraId="1C7A8848" w14:textId="23CAF598" w:rsidR="008B62ED" w:rsidRDefault="008B62ED" w:rsidP="008B62ED">
      <w:pPr>
        <w:rPr>
          <w:rFonts w:ascii="Arial" w:hAnsi="Arial" w:cs="Arial"/>
        </w:rPr>
      </w:pPr>
    </w:p>
    <w:p w14:paraId="3C3C8DFA" w14:textId="5E305D76" w:rsidR="008B62ED" w:rsidRPr="008B62ED" w:rsidRDefault="008B62ED" w:rsidP="008B6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school day timings for September 2022</w:t>
      </w:r>
    </w:p>
    <w:p w14:paraId="5023AC01" w14:textId="038A89FE" w:rsidR="008B62ED" w:rsidRDefault="008B62ED" w:rsidP="008B62ED">
      <w:pPr>
        <w:rPr>
          <w:rFonts w:ascii="Arial" w:hAnsi="Arial" w:cs="Arial"/>
        </w:rPr>
      </w:pPr>
    </w:p>
    <w:p w14:paraId="74DC90C3" w14:textId="44974434" w:rsidR="008B62ED" w:rsidRDefault="008B62ED" w:rsidP="008B62ED">
      <w:pPr>
        <w:rPr>
          <w:rFonts w:ascii="Arial" w:hAnsi="Arial" w:cs="Arial"/>
        </w:rPr>
      </w:pPr>
      <w:r>
        <w:rPr>
          <w:rFonts w:ascii="Arial" w:hAnsi="Arial" w:cs="Arial"/>
        </w:rPr>
        <w:t>We are making some changes to the start and end times for Reception</w:t>
      </w:r>
      <w:r w:rsidR="009A7772">
        <w:rPr>
          <w:rFonts w:ascii="Arial" w:hAnsi="Arial" w:cs="Arial"/>
        </w:rPr>
        <w:t xml:space="preserve"> and Key Stage 1 in September (N</w:t>
      </w:r>
      <w:r>
        <w:rPr>
          <w:rFonts w:ascii="Arial" w:hAnsi="Arial" w:cs="Arial"/>
        </w:rPr>
        <w:t>ursery and Key Stage 2 are unchanged).</w:t>
      </w:r>
    </w:p>
    <w:p w14:paraId="0944365D" w14:textId="18E635A6" w:rsidR="008B62ED" w:rsidRDefault="008B62ED" w:rsidP="008B62ED">
      <w:pPr>
        <w:rPr>
          <w:rFonts w:ascii="Arial" w:hAnsi="Arial" w:cs="Arial"/>
        </w:rPr>
      </w:pPr>
    </w:p>
    <w:p w14:paraId="52A4ED0E" w14:textId="722750BC" w:rsidR="008B62ED" w:rsidRDefault="008B62ED" w:rsidP="008B62ED">
      <w:pPr>
        <w:rPr>
          <w:rFonts w:ascii="Arial" w:hAnsi="Arial" w:cs="Arial"/>
        </w:rPr>
      </w:pPr>
      <w:r>
        <w:rPr>
          <w:rFonts w:ascii="Arial" w:hAnsi="Arial" w:cs="Arial"/>
        </w:rPr>
        <w:t>The new times are set out in the table below:</w:t>
      </w:r>
    </w:p>
    <w:p w14:paraId="69512472" w14:textId="68F015D5" w:rsidR="008B62ED" w:rsidRDefault="008B62ED" w:rsidP="008B62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235"/>
        <w:gridCol w:w="2410"/>
      </w:tblGrid>
      <w:tr w:rsidR="008B62ED" w14:paraId="113030E0" w14:textId="77777777" w:rsidTr="008B62ED">
        <w:tc>
          <w:tcPr>
            <w:tcW w:w="3005" w:type="dxa"/>
          </w:tcPr>
          <w:p w14:paraId="08DB1947" w14:textId="5FD172F3" w:rsidR="008B62ED" w:rsidRPr="008B62ED" w:rsidRDefault="008B62ED" w:rsidP="008B6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235" w:type="dxa"/>
          </w:tcPr>
          <w:p w14:paraId="58657C27" w14:textId="29A2473E" w:rsidR="008B62ED" w:rsidRPr="008B62ED" w:rsidRDefault="008B62ED" w:rsidP="008B6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2410" w:type="dxa"/>
          </w:tcPr>
          <w:p w14:paraId="4858C952" w14:textId="7365B825" w:rsidR="008B62ED" w:rsidRPr="008B62ED" w:rsidRDefault="008B62ED" w:rsidP="008B6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Time</w:t>
            </w:r>
          </w:p>
        </w:tc>
      </w:tr>
      <w:tr w:rsidR="008B62ED" w14:paraId="5EBAD731" w14:textId="77777777" w:rsidTr="008B62ED">
        <w:tc>
          <w:tcPr>
            <w:tcW w:w="3005" w:type="dxa"/>
          </w:tcPr>
          <w:p w14:paraId="00CFABF0" w14:textId="0F8AE36E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 w:rsidRPr="008B62ED">
              <w:rPr>
                <w:rFonts w:ascii="Arial" w:hAnsi="Arial" w:cs="Arial"/>
                <w:sz w:val="22"/>
                <w:szCs w:val="22"/>
              </w:rPr>
              <w:t>Nursery</w:t>
            </w:r>
          </w:p>
        </w:tc>
        <w:tc>
          <w:tcPr>
            <w:tcW w:w="2235" w:type="dxa"/>
          </w:tcPr>
          <w:p w14:paraId="3A03D042" w14:textId="3DA0008A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9.00am</w:t>
            </w:r>
          </w:p>
        </w:tc>
        <w:tc>
          <w:tcPr>
            <w:tcW w:w="2410" w:type="dxa"/>
          </w:tcPr>
          <w:p w14:paraId="3F59450D" w14:textId="2DEBC999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12.00pm</w:t>
            </w:r>
          </w:p>
        </w:tc>
      </w:tr>
      <w:tr w:rsidR="008B62ED" w14:paraId="6CA09EE5" w14:textId="77777777" w:rsidTr="008B62ED">
        <w:tc>
          <w:tcPr>
            <w:tcW w:w="3005" w:type="dxa"/>
          </w:tcPr>
          <w:p w14:paraId="40DE59FA" w14:textId="7D02F90E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 w:rsidRPr="008B62ED">
              <w:rPr>
                <w:rFonts w:ascii="Arial" w:hAnsi="Arial" w:cs="Arial"/>
                <w:sz w:val="22"/>
                <w:szCs w:val="22"/>
              </w:rPr>
              <w:t>Reception</w:t>
            </w:r>
          </w:p>
        </w:tc>
        <w:tc>
          <w:tcPr>
            <w:tcW w:w="2235" w:type="dxa"/>
          </w:tcPr>
          <w:p w14:paraId="2D2EAA3B" w14:textId="1ED8ADA4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8.55am</w:t>
            </w:r>
          </w:p>
        </w:tc>
        <w:tc>
          <w:tcPr>
            <w:tcW w:w="2410" w:type="dxa"/>
          </w:tcPr>
          <w:p w14:paraId="72456E2D" w14:textId="3CF45F89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3.25pm</w:t>
            </w:r>
          </w:p>
        </w:tc>
      </w:tr>
      <w:tr w:rsidR="008B62ED" w14:paraId="01985979" w14:textId="77777777" w:rsidTr="008B62ED">
        <w:tc>
          <w:tcPr>
            <w:tcW w:w="3005" w:type="dxa"/>
          </w:tcPr>
          <w:p w14:paraId="68FC9C6B" w14:textId="4BD51747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 w:rsidRPr="008B62ED">
              <w:rPr>
                <w:rFonts w:ascii="Arial" w:hAnsi="Arial" w:cs="Arial"/>
                <w:sz w:val="22"/>
                <w:szCs w:val="22"/>
              </w:rPr>
              <w:t>Key Stage 1 (years 1 and 2)</w:t>
            </w:r>
          </w:p>
        </w:tc>
        <w:tc>
          <w:tcPr>
            <w:tcW w:w="2235" w:type="dxa"/>
          </w:tcPr>
          <w:p w14:paraId="3E099DFF" w14:textId="7484F92C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8.45am</w:t>
            </w:r>
          </w:p>
        </w:tc>
        <w:tc>
          <w:tcPr>
            <w:tcW w:w="2410" w:type="dxa"/>
          </w:tcPr>
          <w:p w14:paraId="11FF1369" w14:textId="3159EE08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3.15pm</w:t>
            </w:r>
          </w:p>
        </w:tc>
      </w:tr>
      <w:tr w:rsidR="008B62ED" w14:paraId="5F1EBBFB" w14:textId="77777777" w:rsidTr="008B62ED">
        <w:tc>
          <w:tcPr>
            <w:tcW w:w="3005" w:type="dxa"/>
          </w:tcPr>
          <w:p w14:paraId="4184C3BE" w14:textId="1D96EE67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Stage 2 (years 3 to 6)</w:t>
            </w:r>
          </w:p>
        </w:tc>
        <w:tc>
          <w:tcPr>
            <w:tcW w:w="2235" w:type="dxa"/>
          </w:tcPr>
          <w:p w14:paraId="1D5621EC" w14:textId="3CAEB816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8.40am</w:t>
            </w:r>
          </w:p>
        </w:tc>
        <w:tc>
          <w:tcPr>
            <w:tcW w:w="2410" w:type="dxa"/>
          </w:tcPr>
          <w:p w14:paraId="0C6022AB" w14:textId="5963AAA5" w:rsidR="008B62ED" w:rsidRPr="008B62ED" w:rsidRDefault="008B62ED" w:rsidP="008B6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3.20pm</w:t>
            </w:r>
          </w:p>
        </w:tc>
      </w:tr>
    </w:tbl>
    <w:p w14:paraId="5D828636" w14:textId="77777777" w:rsidR="008B62ED" w:rsidRDefault="008B62ED" w:rsidP="008B62ED">
      <w:pPr>
        <w:rPr>
          <w:rFonts w:ascii="Arial" w:hAnsi="Arial" w:cs="Arial"/>
        </w:rPr>
      </w:pPr>
    </w:p>
    <w:p w14:paraId="198FA27A" w14:textId="3C279F49" w:rsidR="599A838B" w:rsidRDefault="008B62ED" w:rsidP="008B62ED">
      <w:pPr>
        <w:rPr>
          <w:rFonts w:ascii="Arial" w:hAnsi="Arial" w:cs="Arial"/>
        </w:rPr>
      </w:pPr>
      <w:r>
        <w:rPr>
          <w:rFonts w:ascii="Arial" w:hAnsi="Arial" w:cs="Arial"/>
        </w:rPr>
        <w:t>Year groups will continue to enter and leave through the same playground gates.  As currently, gates will stay open for ten minutes after th</w:t>
      </w:r>
      <w:r w:rsidR="009A7772">
        <w:rPr>
          <w:rFonts w:ascii="Arial" w:hAnsi="Arial" w:cs="Arial"/>
        </w:rPr>
        <w:t>e start time (five minutes for N</w:t>
      </w:r>
      <w:r>
        <w:rPr>
          <w:rFonts w:ascii="Arial" w:hAnsi="Arial" w:cs="Arial"/>
        </w:rPr>
        <w:t>ursery).  Anyone arriving after that time will need to go the main school reception and will be marked late.</w:t>
      </w:r>
    </w:p>
    <w:p w14:paraId="49359E3C" w14:textId="29043E76" w:rsidR="008B62ED" w:rsidRDefault="008B62ED" w:rsidP="008B62ED">
      <w:pPr>
        <w:rPr>
          <w:rFonts w:ascii="Arial" w:hAnsi="Arial" w:cs="Arial"/>
        </w:rPr>
      </w:pPr>
    </w:p>
    <w:p w14:paraId="22DD0677" w14:textId="0673358A" w:rsidR="008B62ED" w:rsidRDefault="008B62ED" w:rsidP="008B62ED">
      <w:pPr>
        <w:rPr>
          <w:rFonts w:ascii="Arial" w:hAnsi="Arial" w:cs="Arial"/>
        </w:rPr>
      </w:pPr>
      <w:r>
        <w:rPr>
          <w:rFonts w:ascii="Arial" w:hAnsi="Arial" w:cs="Arial"/>
        </w:rPr>
        <w:t>These changes represe</w:t>
      </w:r>
      <w:bookmarkStart w:id="0" w:name="_GoBack"/>
      <w:bookmarkEnd w:id="0"/>
      <w:r>
        <w:rPr>
          <w:rFonts w:ascii="Arial" w:hAnsi="Arial" w:cs="Arial"/>
        </w:rPr>
        <w:t>nt a small increase in the length of the day for Reception and Key Stage 1 children, and reflect the expectation in the Department for Education’s White Paper (March 2022) that all children in Reception and above should have a school week of at least 32.5 hours.</w:t>
      </w:r>
    </w:p>
    <w:p w14:paraId="0CD9AE9A" w14:textId="160BF7A8" w:rsidR="002266A1" w:rsidRDefault="002266A1" w:rsidP="008B62ED">
      <w:pPr>
        <w:rPr>
          <w:rFonts w:ascii="Arial" w:hAnsi="Arial" w:cs="Arial"/>
        </w:rPr>
      </w:pPr>
    </w:p>
    <w:p w14:paraId="642893DD" w14:textId="379CC43B" w:rsidR="002266A1" w:rsidRDefault="002266A1" w:rsidP="008B62ED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1B780831" w14:textId="0DEED538" w:rsidR="002266A1" w:rsidRDefault="007B72BA" w:rsidP="008B62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F49C005" wp14:editId="4B58899C">
            <wp:extent cx="1292860" cy="483235"/>
            <wp:effectExtent l="0" t="0" r="2540" b="0"/>
            <wp:docPr id="2" name="Picture 2" descr="C:\Users\JWilson\AppData\Local\Microsoft\Windows\INetCache\Content.MSO\9925EA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ilson\AppData\Local\Microsoft\Windows\INetCache\Content.MSO\9925EA5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BE8A" w14:textId="4FD7B6E6" w:rsidR="002266A1" w:rsidRDefault="002266A1" w:rsidP="008B62ED">
      <w:pPr>
        <w:rPr>
          <w:rFonts w:ascii="Arial" w:hAnsi="Arial" w:cs="Arial"/>
        </w:rPr>
      </w:pPr>
      <w:r>
        <w:rPr>
          <w:rFonts w:ascii="Arial" w:hAnsi="Arial" w:cs="Arial"/>
        </w:rPr>
        <w:t>Joe Wilson</w:t>
      </w:r>
    </w:p>
    <w:p w14:paraId="21907B4F" w14:textId="60A9DDDA" w:rsidR="002266A1" w:rsidRDefault="002266A1" w:rsidP="008B62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</w:p>
    <w:p w14:paraId="00676250" w14:textId="549D24A5" w:rsidR="599A838B" w:rsidRDefault="599A838B" w:rsidP="599A838B">
      <w:pPr>
        <w:jc w:val="right"/>
        <w:rPr>
          <w:rFonts w:ascii="Arial" w:hAnsi="Arial" w:cs="Arial"/>
        </w:rPr>
      </w:pPr>
    </w:p>
    <w:p w14:paraId="47561140" w14:textId="67108B7E" w:rsidR="599A838B" w:rsidRDefault="599A838B" w:rsidP="599A838B">
      <w:pPr>
        <w:jc w:val="right"/>
        <w:rPr>
          <w:rFonts w:ascii="Arial" w:hAnsi="Arial" w:cs="Arial"/>
        </w:rPr>
      </w:pPr>
    </w:p>
    <w:sectPr w:rsidR="599A83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A46D4B" w:rsidRDefault="00A46D4B" w:rsidP="00A46D4B">
      <w:r>
        <w:separator/>
      </w:r>
    </w:p>
  </w:endnote>
  <w:endnote w:type="continuationSeparator" w:id="0">
    <w:p w14:paraId="02EB378F" w14:textId="77777777" w:rsidR="00A46D4B" w:rsidRDefault="00A46D4B" w:rsidP="00A4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A46D4B" w:rsidRDefault="00A46D4B" w:rsidP="00A46D4B">
      <w:r>
        <w:separator/>
      </w:r>
    </w:p>
  </w:footnote>
  <w:footnote w:type="continuationSeparator" w:id="0">
    <w:p w14:paraId="5A39BBE3" w14:textId="77777777" w:rsidR="00A46D4B" w:rsidRDefault="00A46D4B" w:rsidP="00A4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A46D4B" w:rsidRDefault="00A46D4B">
    <w:pPr>
      <w:pStyle w:val="Header"/>
    </w:pPr>
    <w:r>
      <w:rPr>
        <w:rFonts w:ascii="Droid Sans" w:hAnsi="Droid Sans" w:cs="Arial"/>
        <w:noProof/>
        <w:color w:val="666666"/>
        <w:sz w:val="18"/>
        <w:szCs w:val="18"/>
        <w:lang w:eastAsia="en-GB"/>
      </w:rPr>
      <w:drawing>
        <wp:inline distT="0" distB="0" distL="0" distR="0" wp14:anchorId="72979785" wp14:editId="3677F456">
          <wp:extent cx="5731510" cy="423452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2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4B"/>
    <w:rsid w:val="002266A1"/>
    <w:rsid w:val="007B72BA"/>
    <w:rsid w:val="008B62ED"/>
    <w:rsid w:val="009A7772"/>
    <w:rsid w:val="00A46D4B"/>
    <w:rsid w:val="00B50362"/>
    <w:rsid w:val="00DD0155"/>
    <w:rsid w:val="599A8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998B"/>
  <w15:chartTrackingRefBased/>
  <w15:docId w15:val="{097D6014-A775-4C69-BC52-F018B406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D4B"/>
  </w:style>
  <w:style w:type="paragraph" w:styleId="Footer">
    <w:name w:val="footer"/>
    <w:basedOn w:val="Normal"/>
    <w:link w:val="FooterChar"/>
    <w:uiPriority w:val="99"/>
    <w:unhideWhenUsed/>
    <w:rsid w:val="00A46D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6D4B"/>
  </w:style>
  <w:style w:type="paragraph" w:styleId="NoSpacing">
    <w:name w:val="No Spacing"/>
    <w:uiPriority w:val="1"/>
    <w:qFormat/>
    <w:rsid w:val="00A46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6D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amesCambellPrimary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Joe</cp:lastModifiedBy>
  <cp:revision>4</cp:revision>
  <dcterms:created xsi:type="dcterms:W3CDTF">2022-07-18T11:06:00Z</dcterms:created>
  <dcterms:modified xsi:type="dcterms:W3CDTF">2022-07-18T15:40:00Z</dcterms:modified>
</cp:coreProperties>
</file>